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28" w:rsidRDefault="00AE7428" w:rsidP="00AE7428">
      <w:pPr>
        <w:jc w:val="center"/>
        <w:rPr>
          <w:b/>
          <w:sz w:val="28"/>
          <w:szCs w:val="28"/>
        </w:rPr>
      </w:pPr>
    </w:p>
    <w:p w:rsidR="00AE7428" w:rsidRPr="009C6394" w:rsidRDefault="00AE7428" w:rsidP="00AE7428">
      <w:pPr>
        <w:jc w:val="center"/>
        <w:rPr>
          <w:b/>
          <w:sz w:val="40"/>
          <w:szCs w:val="40"/>
        </w:rPr>
      </w:pPr>
      <w:r w:rsidRPr="009C6394">
        <w:rPr>
          <w:b/>
          <w:sz w:val="40"/>
          <w:szCs w:val="40"/>
        </w:rPr>
        <w:t xml:space="preserve">ПРАВИТЕЛЬСТВО РЕСПУБЛИКИ ДАГЕСТАН </w:t>
      </w:r>
    </w:p>
    <w:p w:rsidR="00AE7428" w:rsidRPr="009C6394" w:rsidRDefault="00AE7428" w:rsidP="00AE7428">
      <w:pPr>
        <w:jc w:val="center"/>
        <w:rPr>
          <w:b/>
          <w:sz w:val="40"/>
          <w:szCs w:val="40"/>
        </w:rPr>
      </w:pPr>
    </w:p>
    <w:p w:rsidR="00AE7428" w:rsidRPr="009C6394" w:rsidRDefault="00AE7428" w:rsidP="00AE7428">
      <w:pPr>
        <w:jc w:val="center"/>
        <w:rPr>
          <w:b/>
          <w:sz w:val="44"/>
          <w:szCs w:val="44"/>
        </w:rPr>
      </w:pPr>
      <w:r w:rsidRPr="009C6394">
        <w:rPr>
          <w:b/>
          <w:sz w:val="44"/>
          <w:szCs w:val="44"/>
        </w:rPr>
        <w:t xml:space="preserve">ПОСТАНОВЛЕНИЕ </w:t>
      </w:r>
    </w:p>
    <w:p w:rsidR="009C6394" w:rsidRDefault="009C6394" w:rsidP="00AE7428">
      <w:pPr>
        <w:jc w:val="center"/>
        <w:rPr>
          <w:sz w:val="28"/>
          <w:szCs w:val="28"/>
        </w:rPr>
      </w:pPr>
    </w:p>
    <w:p w:rsidR="009C6394" w:rsidRDefault="009C6394" w:rsidP="00AE742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8 апреля 2013 г. № 188</w:t>
      </w:r>
    </w:p>
    <w:p w:rsidR="00AE7428" w:rsidRPr="00053535" w:rsidRDefault="00AE7428" w:rsidP="00AE7428">
      <w:pPr>
        <w:jc w:val="center"/>
        <w:rPr>
          <w:sz w:val="28"/>
          <w:szCs w:val="28"/>
        </w:rPr>
      </w:pPr>
      <w:r w:rsidRPr="00053535">
        <w:rPr>
          <w:sz w:val="28"/>
          <w:szCs w:val="28"/>
        </w:rPr>
        <w:t xml:space="preserve">г. Махачкала </w:t>
      </w:r>
    </w:p>
    <w:p w:rsidR="00AE7428" w:rsidRDefault="00AE7428" w:rsidP="00AE7428">
      <w:pPr>
        <w:jc w:val="center"/>
        <w:rPr>
          <w:sz w:val="28"/>
          <w:szCs w:val="28"/>
        </w:rPr>
      </w:pPr>
    </w:p>
    <w:p w:rsidR="00AE7428" w:rsidRDefault="00AE7428" w:rsidP="00AE74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E7428" w:rsidRDefault="00AE7428" w:rsidP="00AE74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57EC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постановление Правительства </w:t>
      </w:r>
    </w:p>
    <w:p w:rsidR="00AE7428" w:rsidRDefault="00AE7428" w:rsidP="00AE74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Дагестан от 16 июля </w:t>
      </w:r>
      <w:smartTag w:uri="urn:schemas-microsoft-com:office:smarttags" w:element="metricconverter">
        <w:smartTagPr>
          <w:attr w:name="ProductID" w:val="2007 г"/>
        </w:smartTagPr>
        <w:r>
          <w:rPr>
            <w:b/>
            <w:sz w:val="28"/>
            <w:szCs w:val="28"/>
          </w:rPr>
          <w:t>2007 г</w:t>
        </w:r>
      </w:smartTag>
      <w:r>
        <w:rPr>
          <w:b/>
          <w:sz w:val="28"/>
          <w:szCs w:val="28"/>
        </w:rPr>
        <w:t>. № 18</w:t>
      </w:r>
      <w:bookmarkStart w:id="0" w:name="_GoBack"/>
      <w:bookmarkEnd w:id="0"/>
      <w:r>
        <w:rPr>
          <w:b/>
          <w:sz w:val="28"/>
          <w:szCs w:val="28"/>
        </w:rPr>
        <w:t>5</w:t>
      </w:r>
    </w:p>
    <w:p w:rsidR="00AE7428" w:rsidRDefault="00AE7428" w:rsidP="00AE74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Республики Дагестан  </w:t>
      </w:r>
      <w:r w:rsidRPr="00EC57E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C57EC">
        <w:rPr>
          <w:b/>
          <w:sz w:val="28"/>
          <w:szCs w:val="28"/>
        </w:rPr>
        <w:t>т:</w:t>
      </w:r>
      <w:r>
        <w:rPr>
          <w:sz w:val="28"/>
          <w:szCs w:val="28"/>
        </w:rPr>
        <w:t xml:space="preserve">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Правительства Республики Дагестан от 16 июля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185 «Вопросы Министерства строительства и жилищно-коммунального хозяйства Республики Дагестан» (Собрание законодательства Республики Дагестан, 2007, № 10, ст. 496; 2008, № 8, ст. 304; № 11, ст. 438; 2010, № 23, ст. 1172; 2011, № 8, ст. 300; 2012, № 12, ст. 759) следующие изменения: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преамбуле слова «Указа Президента Республики Дагестан от 7 июня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72 «О Министерстве строительства и жилищно-коммунального хозяйства Республики Дагестан» (Собрание законодательства Республики Дагестан, 2007, № 6, ст. 385)» заменить словами «Указа Президента Республики Дагестан от 7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№ 26 «О структуре органов исполнительной власти Республики Дагестан»;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2 изложить в следующей редакции: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Установить Министерству строительства и жилищно-коммунального хозяйства Республики Дагестан: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предельную численность работников аппарата в количестве 88 единиц, в том числе обслуживающего персонала – 3 единицы;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лимит служебных легковых автомобилей в количестве 9 единиц;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заместителей министра – 4 единицы, в том числе один первый.»;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Положении о Министерстве строительства и жилищно-коммунального хозяйства Республики Дагестан, утвержденном указанным постановлением: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пятнадцат</w:t>
      </w:r>
      <w:r w:rsidR="00504CD6">
        <w:rPr>
          <w:sz w:val="28"/>
          <w:szCs w:val="28"/>
        </w:rPr>
        <w:t>ый</w:t>
      </w:r>
      <w:r>
        <w:rPr>
          <w:sz w:val="28"/>
          <w:szCs w:val="28"/>
        </w:rPr>
        <w:t xml:space="preserve"> после слов </w:t>
      </w:r>
      <w:r w:rsidR="00504CD6">
        <w:rPr>
          <w:sz w:val="28"/>
          <w:szCs w:val="28"/>
        </w:rPr>
        <w:t>«</w:t>
      </w:r>
      <w:r>
        <w:rPr>
          <w:sz w:val="28"/>
          <w:szCs w:val="28"/>
        </w:rPr>
        <w:t xml:space="preserve">неисправностей на» дополнить словом «региональных»;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шестнадцатом слова «эффективных проектов» заменить словами «инвестиционных проектов»;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третьем слова «проектов документов территориал</w:t>
      </w:r>
      <w:r w:rsidR="008B0C90">
        <w:rPr>
          <w:sz w:val="28"/>
          <w:szCs w:val="28"/>
        </w:rPr>
        <w:t>ьного планирования</w:t>
      </w:r>
      <w:r w:rsidR="00504CD6">
        <w:rPr>
          <w:sz w:val="28"/>
          <w:szCs w:val="28"/>
        </w:rPr>
        <w:t>,</w:t>
      </w:r>
      <w:r w:rsidR="008B0C90">
        <w:rPr>
          <w:sz w:val="28"/>
          <w:szCs w:val="28"/>
        </w:rPr>
        <w:t>» исключить;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двадцать седьмой изложить в следующей редакции: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«участие в реализации федеральных и республиканских целевых программ в сфере строительства и жилищно-коммунального хозяйства</w:t>
      </w:r>
      <w:r w:rsidR="00504CD6">
        <w:rPr>
          <w:sz w:val="28"/>
          <w:szCs w:val="28"/>
        </w:rPr>
        <w:t>;</w:t>
      </w:r>
      <w:r>
        <w:rPr>
          <w:sz w:val="28"/>
          <w:szCs w:val="28"/>
        </w:rPr>
        <w:t xml:space="preserve">»;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тридцать седьмой изложить в следующей редакции: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координацию деятельности органов местного самоуправления, ведение сводного реестра граждан, имеющих право на получение жилого помещения из жилищного фонда Республики Дагестан по договору социального найма</w:t>
      </w:r>
      <w:r w:rsidR="00504CD6">
        <w:rPr>
          <w:sz w:val="28"/>
          <w:szCs w:val="28"/>
        </w:rPr>
        <w:t>;</w:t>
      </w:r>
      <w:r>
        <w:rPr>
          <w:sz w:val="28"/>
          <w:szCs w:val="28"/>
        </w:rPr>
        <w:t xml:space="preserve">»;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сорок первый изложить в следующей редакции: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«утверждает нормативы потребления коммунальных услуг</w:t>
      </w:r>
      <w:r w:rsidR="00504CD6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ED62BC" w:rsidRDefault="00ED62BC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пятьдесят восьмого дополнить абзацами следующего содержания: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«утверждает инвестиционные программы организаций, осуществляющих регулируемые виды деятельности в сфере теплоснабжения, по согласованию с органами местного самоуправления поселений и городских округов;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мониторинг передачи объектов энергетики и коммунальной инфраструктуры органами местного самоуправления в концессию или долгосрочную (более 1 года) аренду;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мониторинг разработки и утверждения органами местного самоуправления программ комплексного развития систем коммунальной инфраструктуры муниципальных образований, схем водоснабжения и водоотведения, схем теплоснабжения, правил благоустройства поселений и городских округов;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функции уполномоченного органа исполнительной власти Республики Дагестан по обеспечению на территории Республики Дагестан за счет средств федерального бюджета жилыми помещениями отдельных категорий граждан, уволенных с военной службы;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функции уполномоченного органа исполнительной власти Республики Дагестан по работе с государственными жилищными сертификатами, выданными гражданам Российской Федерации, лишившимся жилого помещения в результате чрезвычайных ситуаций, стихийных бедствий, террористических актов или при пресечении террористических актов правомерными действиями;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применения органами местного самоуправления типового концессионного соглашения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переработки и утилизации (захоронения) бытовых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социально-бытового назначения, утвержденно</w:t>
      </w:r>
      <w:r w:rsidR="00504CD6">
        <w:rPr>
          <w:sz w:val="28"/>
          <w:szCs w:val="28"/>
        </w:rPr>
        <w:t>го</w:t>
      </w:r>
      <w:r>
        <w:rPr>
          <w:sz w:val="28"/>
          <w:szCs w:val="28"/>
        </w:rPr>
        <w:t xml:space="preserve"> постановлением Правительства Российской Федерации от 5 декабря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748;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и ведет регистр жилых домов, строящихся на территории Республики Дагестан, включая пригодные для постоянного проживания жилые </w:t>
      </w:r>
      <w:r>
        <w:rPr>
          <w:sz w:val="28"/>
          <w:szCs w:val="28"/>
        </w:rPr>
        <w:lastRenderedPageBreak/>
        <w:t>здания, расположенные на территориях дачных поселений и садоводческих товариществ;</w:t>
      </w:r>
      <w:r w:rsidR="00504CD6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334EA2" w:rsidRDefault="00334EA2" w:rsidP="00334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абзацы пятьдесят девятый и шестьдесят второй признать утратившим</w:t>
      </w:r>
      <w:r w:rsidR="00F40F7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шестьдесят восьмой изложить в следующей редакции: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«подготовк</w:t>
      </w:r>
      <w:r w:rsidR="00504CD6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объектов жилищно-коммунального комплекса к устойчивой работе в осенне-зимни</w:t>
      </w:r>
      <w:r w:rsidR="00504CD6">
        <w:rPr>
          <w:sz w:val="28"/>
          <w:szCs w:val="28"/>
        </w:rPr>
        <w:t>й</w:t>
      </w:r>
      <w:r>
        <w:rPr>
          <w:sz w:val="28"/>
          <w:szCs w:val="28"/>
        </w:rPr>
        <w:t xml:space="preserve"> период, а также проводит мониторинг прохождения отопительного </w:t>
      </w:r>
      <w:r w:rsidR="002327CD">
        <w:rPr>
          <w:sz w:val="28"/>
          <w:szCs w:val="28"/>
        </w:rPr>
        <w:t>сезона</w:t>
      </w:r>
      <w:r>
        <w:rPr>
          <w:sz w:val="28"/>
          <w:szCs w:val="28"/>
        </w:rPr>
        <w:t xml:space="preserve"> в муниципальных образованиях Республики </w:t>
      </w:r>
      <w:proofErr w:type="spellStart"/>
      <w:r>
        <w:rPr>
          <w:sz w:val="28"/>
          <w:szCs w:val="28"/>
        </w:rPr>
        <w:t>Дагестан</w:t>
      </w:r>
      <w:r w:rsidR="002327CD">
        <w:rPr>
          <w:sz w:val="28"/>
          <w:szCs w:val="28"/>
        </w:rPr>
        <w:t>я</w:t>
      </w:r>
      <w:proofErr w:type="spellEnd"/>
      <w:r w:rsidR="002327CD">
        <w:rPr>
          <w:sz w:val="28"/>
          <w:szCs w:val="28"/>
        </w:rPr>
        <w:t>;</w:t>
      </w:r>
      <w:r>
        <w:rPr>
          <w:sz w:val="28"/>
          <w:szCs w:val="28"/>
        </w:rPr>
        <w:t xml:space="preserve">»; </w:t>
      </w:r>
    </w:p>
    <w:p w:rsidR="00AE7428" w:rsidRDefault="002327CD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="00AE7428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AE7428">
        <w:rPr>
          <w:sz w:val="28"/>
          <w:szCs w:val="28"/>
        </w:rPr>
        <w:t xml:space="preserve"> 6 изложить в следующей редакции: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«Министр имеет заместителей, в том числе одного первого, назначаемых на должность и освобождаемых от должности Правительством Республики Дагестан по его представлению.»;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структуру аппарата Министерства строительства и жилищно-коммунального хозяйства Республики Дагестан, утвержденную указанным постановлением, изложить в следующей редакции: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428" w:rsidRPr="002327CD" w:rsidRDefault="00F40F77" w:rsidP="00AE742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E7428" w:rsidRPr="002327CD">
        <w:rPr>
          <w:sz w:val="28"/>
          <w:szCs w:val="28"/>
        </w:rPr>
        <w:t xml:space="preserve">СТРУКТУРА </w:t>
      </w:r>
    </w:p>
    <w:p w:rsidR="002327CD" w:rsidRDefault="00AE7428" w:rsidP="00AE74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327CD">
        <w:rPr>
          <w:sz w:val="28"/>
          <w:szCs w:val="28"/>
        </w:rPr>
        <w:t xml:space="preserve">аппарата Министерства строительства </w:t>
      </w:r>
      <w:r w:rsidR="00F40F77">
        <w:rPr>
          <w:sz w:val="28"/>
          <w:szCs w:val="28"/>
        </w:rPr>
        <w:t xml:space="preserve">                                                                                </w:t>
      </w:r>
      <w:r w:rsidRPr="002327CD">
        <w:rPr>
          <w:sz w:val="28"/>
          <w:szCs w:val="28"/>
        </w:rPr>
        <w:t xml:space="preserve">и жилищно-коммунального хозяйства </w:t>
      </w:r>
    </w:p>
    <w:p w:rsidR="00AE7428" w:rsidRPr="002327CD" w:rsidRDefault="00AE7428" w:rsidP="00AE74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327CD">
        <w:rPr>
          <w:sz w:val="28"/>
          <w:szCs w:val="28"/>
        </w:rPr>
        <w:t xml:space="preserve">Республики Дагестан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(министр, первый заместитель министра, заместители министра)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Административно-правовое управление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архитектуры, градостроительства и территориального развития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 надзору в области строительства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жилищной политики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коммунальной инфраструктуры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развития строительного комплекса и строи</w:t>
      </w:r>
      <w:r w:rsidR="002327CD">
        <w:rPr>
          <w:sz w:val="28"/>
          <w:szCs w:val="28"/>
        </w:rPr>
        <w:t>тельной ин</w:t>
      </w:r>
      <w:r>
        <w:rPr>
          <w:sz w:val="28"/>
          <w:szCs w:val="28"/>
        </w:rPr>
        <w:t xml:space="preserve">дустрии </w:t>
      </w: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финансово-экономического анализа и </w:t>
      </w:r>
      <w:r w:rsidRPr="00BF7BD9">
        <w:rPr>
          <w:sz w:val="28"/>
          <w:szCs w:val="28"/>
        </w:rPr>
        <w:t>социальной полити</w:t>
      </w:r>
      <w:r>
        <w:rPr>
          <w:sz w:val="28"/>
          <w:szCs w:val="28"/>
        </w:rPr>
        <w:t xml:space="preserve">ки».  </w:t>
      </w:r>
    </w:p>
    <w:p w:rsidR="00214375" w:rsidRDefault="00214375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428" w:rsidRDefault="00AE7428" w:rsidP="00AE74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Министерству строительства и жилищно-коммунального хозяйства Республики Дагестан обеспечить в установленные сроки проведение соответствующих организационно-штатных мероприятий и предоставление высвобождаемым работникам льгот и компенсации согласно законодательству. </w:t>
      </w:r>
    </w:p>
    <w:p w:rsidR="00334EA2" w:rsidRDefault="00214375" w:rsidP="00F40F77">
      <w:pPr>
        <w:tabs>
          <w:tab w:val="left" w:pos="52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334EA2">
        <w:rPr>
          <w:sz w:val="28"/>
          <w:szCs w:val="28"/>
        </w:rPr>
        <w:t xml:space="preserve">  </w:t>
      </w:r>
      <w:r w:rsidR="00334EA2" w:rsidRPr="000D031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40F77">
        <w:rPr>
          <w:sz w:val="28"/>
          <w:szCs w:val="28"/>
        </w:rPr>
        <w:t xml:space="preserve">исполняющего обязанности </w:t>
      </w:r>
      <w:r w:rsidR="00334EA2" w:rsidRPr="000D031F">
        <w:rPr>
          <w:sz w:val="28"/>
          <w:szCs w:val="28"/>
        </w:rPr>
        <w:t xml:space="preserve">заместителя Председателя Правительства Республики Дагестан </w:t>
      </w:r>
      <w:proofErr w:type="spellStart"/>
      <w:r w:rsidR="00334EA2">
        <w:rPr>
          <w:sz w:val="28"/>
          <w:szCs w:val="28"/>
        </w:rPr>
        <w:t>Насрутдинова</w:t>
      </w:r>
      <w:proofErr w:type="spellEnd"/>
      <w:r w:rsidR="00334EA2">
        <w:rPr>
          <w:sz w:val="28"/>
          <w:szCs w:val="28"/>
        </w:rPr>
        <w:t xml:space="preserve"> М.Н</w:t>
      </w:r>
      <w:r w:rsidR="00334EA2" w:rsidRPr="000D031F">
        <w:rPr>
          <w:sz w:val="28"/>
          <w:szCs w:val="28"/>
        </w:rPr>
        <w:t>.</w:t>
      </w:r>
    </w:p>
    <w:p w:rsidR="00AE7428" w:rsidRDefault="00AE7428" w:rsidP="00AE74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428" w:rsidRPr="00D8020B" w:rsidRDefault="00AE7428" w:rsidP="00AE74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8020B">
        <w:rPr>
          <w:b/>
          <w:sz w:val="28"/>
          <w:szCs w:val="28"/>
        </w:rPr>
        <w:t xml:space="preserve">Председатель Правительства </w:t>
      </w:r>
    </w:p>
    <w:p w:rsidR="00AE7428" w:rsidRDefault="00AE7428" w:rsidP="00AE7428">
      <w:pPr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 xml:space="preserve">        Республики </w:t>
      </w:r>
      <w:r w:rsidRPr="00D8020B">
        <w:rPr>
          <w:b/>
          <w:sz w:val="28"/>
          <w:szCs w:val="28"/>
        </w:rPr>
        <w:t>Дагестан</w:t>
      </w:r>
      <w:r>
        <w:rPr>
          <w:b/>
          <w:sz w:val="28"/>
          <w:szCs w:val="28"/>
        </w:rPr>
        <w:t xml:space="preserve"> </w:t>
      </w:r>
      <w:r w:rsidRPr="00D8020B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</w:t>
      </w:r>
      <w:r w:rsidR="00334EA2">
        <w:rPr>
          <w:b/>
          <w:sz w:val="28"/>
          <w:szCs w:val="28"/>
        </w:rPr>
        <w:t xml:space="preserve">        </w:t>
      </w:r>
      <w:r w:rsidRPr="00D8020B">
        <w:rPr>
          <w:b/>
          <w:sz w:val="28"/>
          <w:szCs w:val="28"/>
        </w:rPr>
        <w:t xml:space="preserve"> М.</w:t>
      </w:r>
      <w:r w:rsidR="00334E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Меджидов</w:t>
      </w:r>
      <w:r>
        <w:rPr>
          <w:sz w:val="28"/>
          <w:szCs w:val="28"/>
        </w:rPr>
        <w:t xml:space="preserve"> </w:t>
      </w:r>
    </w:p>
    <w:p w:rsidR="00E310DF" w:rsidRDefault="00E310DF"/>
    <w:sectPr w:rsidR="00E310DF" w:rsidSect="00AB3DAC">
      <w:headerReference w:type="even" r:id="rId7"/>
      <w:headerReference w:type="default" r:id="rId8"/>
      <w:pgSz w:w="11906" w:h="16838"/>
      <w:pgMar w:top="1134" w:right="926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25" w:rsidRDefault="007E5025" w:rsidP="00E56704">
      <w:r>
        <w:separator/>
      </w:r>
    </w:p>
  </w:endnote>
  <w:endnote w:type="continuationSeparator" w:id="0">
    <w:p w:rsidR="007E5025" w:rsidRDefault="007E5025" w:rsidP="00E5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25" w:rsidRDefault="007E5025" w:rsidP="00E56704">
      <w:r>
        <w:separator/>
      </w:r>
    </w:p>
  </w:footnote>
  <w:footnote w:type="continuationSeparator" w:id="0">
    <w:p w:rsidR="007E5025" w:rsidRDefault="007E5025" w:rsidP="00E56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259" w:rsidRDefault="00E85A38" w:rsidP="000872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74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2259" w:rsidRDefault="007E50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259" w:rsidRDefault="00E85A38" w:rsidP="000872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74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6394">
      <w:rPr>
        <w:rStyle w:val="a5"/>
        <w:noProof/>
      </w:rPr>
      <w:t>3</w:t>
    </w:r>
    <w:r>
      <w:rPr>
        <w:rStyle w:val="a5"/>
      </w:rPr>
      <w:fldChar w:fldCharType="end"/>
    </w:r>
  </w:p>
  <w:p w:rsidR="00EA2259" w:rsidRDefault="007E50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28"/>
    <w:rsid w:val="00003CD6"/>
    <w:rsid w:val="00006FE9"/>
    <w:rsid w:val="0002563C"/>
    <w:rsid w:val="000421CE"/>
    <w:rsid w:val="00053C21"/>
    <w:rsid w:val="00076689"/>
    <w:rsid w:val="00093E0C"/>
    <w:rsid w:val="000A60B7"/>
    <w:rsid w:val="000B4368"/>
    <w:rsid w:val="000E25E8"/>
    <w:rsid w:val="00102A94"/>
    <w:rsid w:val="00103392"/>
    <w:rsid w:val="001066C1"/>
    <w:rsid w:val="00114412"/>
    <w:rsid w:val="00122950"/>
    <w:rsid w:val="001255CC"/>
    <w:rsid w:val="00126FC9"/>
    <w:rsid w:val="00140882"/>
    <w:rsid w:val="00143B9B"/>
    <w:rsid w:val="00155447"/>
    <w:rsid w:val="00161F28"/>
    <w:rsid w:val="001713CD"/>
    <w:rsid w:val="001775B9"/>
    <w:rsid w:val="001908DC"/>
    <w:rsid w:val="00196FDD"/>
    <w:rsid w:val="001A7C6E"/>
    <w:rsid w:val="001B3533"/>
    <w:rsid w:val="001C65CC"/>
    <w:rsid w:val="001E2E87"/>
    <w:rsid w:val="001E3B3F"/>
    <w:rsid w:val="001E5174"/>
    <w:rsid w:val="001E58B7"/>
    <w:rsid w:val="001F7D97"/>
    <w:rsid w:val="002002EC"/>
    <w:rsid w:val="00204EC5"/>
    <w:rsid w:val="00214375"/>
    <w:rsid w:val="00222B9C"/>
    <w:rsid w:val="002272F9"/>
    <w:rsid w:val="002327CD"/>
    <w:rsid w:val="00277BCD"/>
    <w:rsid w:val="00282223"/>
    <w:rsid w:val="00282E1E"/>
    <w:rsid w:val="00297A1B"/>
    <w:rsid w:val="002A359B"/>
    <w:rsid w:val="002B16E0"/>
    <w:rsid w:val="002B2129"/>
    <w:rsid w:val="002C3429"/>
    <w:rsid w:val="002D7752"/>
    <w:rsid w:val="002E7A03"/>
    <w:rsid w:val="0030743F"/>
    <w:rsid w:val="003247E5"/>
    <w:rsid w:val="00334EA2"/>
    <w:rsid w:val="00356A02"/>
    <w:rsid w:val="00375397"/>
    <w:rsid w:val="00393913"/>
    <w:rsid w:val="003C47FF"/>
    <w:rsid w:val="003C74E8"/>
    <w:rsid w:val="003D6260"/>
    <w:rsid w:val="003E075C"/>
    <w:rsid w:val="003E454F"/>
    <w:rsid w:val="003F189D"/>
    <w:rsid w:val="004134C8"/>
    <w:rsid w:val="004135DE"/>
    <w:rsid w:val="00423891"/>
    <w:rsid w:val="00432196"/>
    <w:rsid w:val="00435AFE"/>
    <w:rsid w:val="00453276"/>
    <w:rsid w:val="00467762"/>
    <w:rsid w:val="004712AC"/>
    <w:rsid w:val="0047417E"/>
    <w:rsid w:val="00475E42"/>
    <w:rsid w:val="00480312"/>
    <w:rsid w:val="004901FC"/>
    <w:rsid w:val="004A0A13"/>
    <w:rsid w:val="004A1088"/>
    <w:rsid w:val="004B1E98"/>
    <w:rsid w:val="004C4FD7"/>
    <w:rsid w:val="004C7399"/>
    <w:rsid w:val="004E189F"/>
    <w:rsid w:val="004E4B76"/>
    <w:rsid w:val="00504CD6"/>
    <w:rsid w:val="00506F4F"/>
    <w:rsid w:val="00515D6B"/>
    <w:rsid w:val="00517C19"/>
    <w:rsid w:val="00525100"/>
    <w:rsid w:val="00536D04"/>
    <w:rsid w:val="00541C15"/>
    <w:rsid w:val="00546886"/>
    <w:rsid w:val="005740C5"/>
    <w:rsid w:val="00584B82"/>
    <w:rsid w:val="00586E58"/>
    <w:rsid w:val="00587F0A"/>
    <w:rsid w:val="00596BD7"/>
    <w:rsid w:val="0059740D"/>
    <w:rsid w:val="005A301E"/>
    <w:rsid w:val="005C20F6"/>
    <w:rsid w:val="005C5328"/>
    <w:rsid w:val="005D457E"/>
    <w:rsid w:val="005E03FC"/>
    <w:rsid w:val="005E2710"/>
    <w:rsid w:val="005F2505"/>
    <w:rsid w:val="0060433F"/>
    <w:rsid w:val="006104C7"/>
    <w:rsid w:val="006123F0"/>
    <w:rsid w:val="00623B43"/>
    <w:rsid w:val="006267DE"/>
    <w:rsid w:val="00636588"/>
    <w:rsid w:val="0065001A"/>
    <w:rsid w:val="006522B0"/>
    <w:rsid w:val="00662DE6"/>
    <w:rsid w:val="006825C4"/>
    <w:rsid w:val="006947B0"/>
    <w:rsid w:val="00695CA3"/>
    <w:rsid w:val="006A0590"/>
    <w:rsid w:val="006A5842"/>
    <w:rsid w:val="006A77E2"/>
    <w:rsid w:val="006B6681"/>
    <w:rsid w:val="006C1CDE"/>
    <w:rsid w:val="006C3928"/>
    <w:rsid w:val="006C561D"/>
    <w:rsid w:val="006D602D"/>
    <w:rsid w:val="006E7218"/>
    <w:rsid w:val="00717813"/>
    <w:rsid w:val="00727383"/>
    <w:rsid w:val="00745C09"/>
    <w:rsid w:val="00755AA8"/>
    <w:rsid w:val="00757E25"/>
    <w:rsid w:val="00762910"/>
    <w:rsid w:val="007913C1"/>
    <w:rsid w:val="007A227C"/>
    <w:rsid w:val="007A5A36"/>
    <w:rsid w:val="007B4122"/>
    <w:rsid w:val="007C3151"/>
    <w:rsid w:val="007D4A58"/>
    <w:rsid w:val="007E3BE7"/>
    <w:rsid w:val="007E3F98"/>
    <w:rsid w:val="007E5025"/>
    <w:rsid w:val="007F5D91"/>
    <w:rsid w:val="00802FF4"/>
    <w:rsid w:val="0082045F"/>
    <w:rsid w:val="00824B71"/>
    <w:rsid w:val="00831BE0"/>
    <w:rsid w:val="00837C52"/>
    <w:rsid w:val="0084401C"/>
    <w:rsid w:val="00844CE4"/>
    <w:rsid w:val="0084599E"/>
    <w:rsid w:val="008514BE"/>
    <w:rsid w:val="0086227A"/>
    <w:rsid w:val="008660D5"/>
    <w:rsid w:val="00866EF8"/>
    <w:rsid w:val="00881E74"/>
    <w:rsid w:val="008B017C"/>
    <w:rsid w:val="008B0C90"/>
    <w:rsid w:val="008B7A4A"/>
    <w:rsid w:val="008F33E4"/>
    <w:rsid w:val="00907D00"/>
    <w:rsid w:val="00910EBD"/>
    <w:rsid w:val="0091320B"/>
    <w:rsid w:val="009208EA"/>
    <w:rsid w:val="00933D9C"/>
    <w:rsid w:val="009508F1"/>
    <w:rsid w:val="009554EE"/>
    <w:rsid w:val="00971940"/>
    <w:rsid w:val="009807A5"/>
    <w:rsid w:val="00982AF9"/>
    <w:rsid w:val="009955D7"/>
    <w:rsid w:val="009958E0"/>
    <w:rsid w:val="009A39E3"/>
    <w:rsid w:val="009A74FF"/>
    <w:rsid w:val="009C6394"/>
    <w:rsid w:val="009D376A"/>
    <w:rsid w:val="009D3A62"/>
    <w:rsid w:val="009D47AA"/>
    <w:rsid w:val="009E34BE"/>
    <w:rsid w:val="009E61AB"/>
    <w:rsid w:val="009F3FD4"/>
    <w:rsid w:val="00A0216E"/>
    <w:rsid w:val="00A06859"/>
    <w:rsid w:val="00A168B2"/>
    <w:rsid w:val="00A31A64"/>
    <w:rsid w:val="00AA0882"/>
    <w:rsid w:val="00AB4818"/>
    <w:rsid w:val="00AB59B3"/>
    <w:rsid w:val="00AC5D75"/>
    <w:rsid w:val="00AC63A3"/>
    <w:rsid w:val="00AD0FD7"/>
    <w:rsid w:val="00AD7E79"/>
    <w:rsid w:val="00AE3907"/>
    <w:rsid w:val="00AE7428"/>
    <w:rsid w:val="00AF7C50"/>
    <w:rsid w:val="00B15C2C"/>
    <w:rsid w:val="00B25FD7"/>
    <w:rsid w:val="00B260CA"/>
    <w:rsid w:val="00B327E2"/>
    <w:rsid w:val="00B411C5"/>
    <w:rsid w:val="00B43786"/>
    <w:rsid w:val="00B447B7"/>
    <w:rsid w:val="00B46C0A"/>
    <w:rsid w:val="00B526C3"/>
    <w:rsid w:val="00B530CC"/>
    <w:rsid w:val="00B5490E"/>
    <w:rsid w:val="00B55AD7"/>
    <w:rsid w:val="00B74552"/>
    <w:rsid w:val="00B90D2C"/>
    <w:rsid w:val="00B91BDD"/>
    <w:rsid w:val="00B9302F"/>
    <w:rsid w:val="00B938A7"/>
    <w:rsid w:val="00BA6557"/>
    <w:rsid w:val="00BB16C9"/>
    <w:rsid w:val="00BC4409"/>
    <w:rsid w:val="00BC796A"/>
    <w:rsid w:val="00BD2B74"/>
    <w:rsid w:val="00BE185A"/>
    <w:rsid w:val="00BF2D1A"/>
    <w:rsid w:val="00BF4383"/>
    <w:rsid w:val="00BF637D"/>
    <w:rsid w:val="00C03FD5"/>
    <w:rsid w:val="00C1041D"/>
    <w:rsid w:val="00C11984"/>
    <w:rsid w:val="00C12382"/>
    <w:rsid w:val="00C20C26"/>
    <w:rsid w:val="00C23BD3"/>
    <w:rsid w:val="00C26E68"/>
    <w:rsid w:val="00C3206C"/>
    <w:rsid w:val="00C32868"/>
    <w:rsid w:val="00C337E7"/>
    <w:rsid w:val="00C56A80"/>
    <w:rsid w:val="00C66952"/>
    <w:rsid w:val="00CB41F6"/>
    <w:rsid w:val="00CB434C"/>
    <w:rsid w:val="00CD5736"/>
    <w:rsid w:val="00CD77B5"/>
    <w:rsid w:val="00CD799E"/>
    <w:rsid w:val="00CF749E"/>
    <w:rsid w:val="00D00224"/>
    <w:rsid w:val="00D0378F"/>
    <w:rsid w:val="00D04C05"/>
    <w:rsid w:val="00D213BD"/>
    <w:rsid w:val="00D27DE3"/>
    <w:rsid w:val="00D27E81"/>
    <w:rsid w:val="00D578A9"/>
    <w:rsid w:val="00D57D08"/>
    <w:rsid w:val="00D707FE"/>
    <w:rsid w:val="00D71978"/>
    <w:rsid w:val="00D85F79"/>
    <w:rsid w:val="00D865A3"/>
    <w:rsid w:val="00D95AA7"/>
    <w:rsid w:val="00DA4ED6"/>
    <w:rsid w:val="00DC0914"/>
    <w:rsid w:val="00DD2F05"/>
    <w:rsid w:val="00DF07FA"/>
    <w:rsid w:val="00DF0DF8"/>
    <w:rsid w:val="00E24188"/>
    <w:rsid w:val="00E310DF"/>
    <w:rsid w:val="00E331AB"/>
    <w:rsid w:val="00E37372"/>
    <w:rsid w:val="00E42EC9"/>
    <w:rsid w:val="00E4613E"/>
    <w:rsid w:val="00E50925"/>
    <w:rsid w:val="00E56704"/>
    <w:rsid w:val="00E57F70"/>
    <w:rsid w:val="00E85A38"/>
    <w:rsid w:val="00EA0308"/>
    <w:rsid w:val="00EA6FFC"/>
    <w:rsid w:val="00EB49B1"/>
    <w:rsid w:val="00EB5708"/>
    <w:rsid w:val="00ED62BC"/>
    <w:rsid w:val="00EE2046"/>
    <w:rsid w:val="00F21368"/>
    <w:rsid w:val="00F22831"/>
    <w:rsid w:val="00F231C6"/>
    <w:rsid w:val="00F262C4"/>
    <w:rsid w:val="00F34267"/>
    <w:rsid w:val="00F40F77"/>
    <w:rsid w:val="00F7670B"/>
    <w:rsid w:val="00F769EA"/>
    <w:rsid w:val="00F85C92"/>
    <w:rsid w:val="00F915F6"/>
    <w:rsid w:val="00F94A31"/>
    <w:rsid w:val="00FA0A02"/>
    <w:rsid w:val="00FA1CF9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7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7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7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2013-03-29T14:10:00Z</cp:lastPrinted>
  <dcterms:created xsi:type="dcterms:W3CDTF">2013-04-12T06:29:00Z</dcterms:created>
  <dcterms:modified xsi:type="dcterms:W3CDTF">2013-04-12T06:30:00Z</dcterms:modified>
</cp:coreProperties>
</file>